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8560"/>
      </w:tblGrid>
      <w:tr w:rsidR="00256586" w:rsidRPr="00256586" w14:paraId="4B4D2AB5" w14:textId="77777777" w:rsidTr="00256586">
        <w:tc>
          <w:tcPr>
            <w:tcW w:w="2230" w:type="dxa"/>
          </w:tcPr>
          <w:p w14:paraId="51DD8FA7" w14:textId="77777777" w:rsidR="00256586" w:rsidRPr="00256586" w:rsidRDefault="00256586">
            <w:pPr>
              <w:rPr>
                <w:sz w:val="28"/>
                <w:szCs w:val="28"/>
              </w:rPr>
            </w:pPr>
            <w:r w:rsidRPr="00256586">
              <w:rPr>
                <w:rFonts w:ascii="Times" w:hAnsi="Times" w:cs="Times New Roman"/>
                <w:b/>
                <w:bCs/>
                <w:sz w:val="28"/>
                <w:szCs w:val="28"/>
              </w:rPr>
              <w:t>Concrete</w:t>
            </w:r>
          </w:p>
        </w:tc>
        <w:tc>
          <w:tcPr>
            <w:tcW w:w="8560" w:type="dxa"/>
          </w:tcPr>
          <w:p w14:paraId="3BDCD29C" w14:textId="77777777" w:rsidR="00256586" w:rsidRPr="00491F05" w:rsidRDefault="00256586" w:rsidP="002565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Talk and educate in concrete terms </w:t>
            </w:r>
          </w:p>
          <w:p w14:paraId="0B0EA142" w14:textId="1404076E" w:rsidR="00256586" w:rsidRPr="00D74AAC" w:rsidRDefault="00256586" w:rsidP="00D74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Avoid double meanings and idioms such as “catch the bus” </w:t>
            </w:r>
          </w:p>
        </w:tc>
      </w:tr>
      <w:tr w:rsidR="00256586" w:rsidRPr="00256586" w14:paraId="0838B39D" w14:textId="77777777" w:rsidTr="00256586">
        <w:tc>
          <w:tcPr>
            <w:tcW w:w="2230" w:type="dxa"/>
          </w:tcPr>
          <w:p w14:paraId="6A6C3167" w14:textId="77777777" w:rsidR="00256586" w:rsidRPr="00256586" w:rsidRDefault="00256586">
            <w:pPr>
              <w:rPr>
                <w:sz w:val="28"/>
                <w:szCs w:val="28"/>
              </w:rPr>
            </w:pPr>
            <w:r w:rsidRPr="00256586">
              <w:rPr>
                <w:rFonts w:ascii="Times" w:hAnsi="Times" w:cs="Times New Roman"/>
                <w:b/>
                <w:bCs/>
                <w:sz w:val="28"/>
                <w:szCs w:val="28"/>
              </w:rPr>
              <w:t>Supervision</w:t>
            </w:r>
          </w:p>
        </w:tc>
        <w:tc>
          <w:tcPr>
            <w:tcW w:w="8560" w:type="dxa"/>
          </w:tcPr>
          <w:p w14:paraId="25CE4E17" w14:textId="77777777" w:rsidR="00256586" w:rsidRPr="00491F05" w:rsidRDefault="00256586" w:rsidP="002565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Develop habit patterns of appropriate behavior since child may be socially inappropriate </w:t>
            </w:r>
          </w:p>
          <w:p w14:paraId="769689FD" w14:textId="77777777" w:rsidR="00256586" w:rsidRPr="00256586" w:rsidRDefault="00256586" w:rsidP="00256586">
            <w:pPr>
              <w:rPr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FASD creates </w:t>
            </w:r>
            <w:proofErr w:type="spellStart"/>
            <w:r w:rsidRPr="00491F05">
              <w:rPr>
                <w:rFonts w:ascii="Times" w:hAnsi="Times" w:cs="Times New Roman"/>
                <w:sz w:val="28"/>
                <w:szCs w:val="28"/>
              </w:rPr>
              <w:t>naivete</w:t>
            </w:r>
            <w:proofErr w:type="spellEnd"/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 and danger, so adults need to be vigilant</w:t>
            </w:r>
          </w:p>
        </w:tc>
      </w:tr>
      <w:tr w:rsidR="00256586" w:rsidRPr="00256586" w14:paraId="7F305CE7" w14:textId="77777777" w:rsidTr="00256586">
        <w:tc>
          <w:tcPr>
            <w:tcW w:w="2230" w:type="dxa"/>
          </w:tcPr>
          <w:p w14:paraId="024F3587" w14:textId="77777777" w:rsidR="00256586" w:rsidRPr="00256586" w:rsidRDefault="00256586">
            <w:pPr>
              <w:rPr>
                <w:sz w:val="28"/>
                <w:szCs w:val="28"/>
              </w:rPr>
            </w:pPr>
            <w:r w:rsidRPr="00256586">
              <w:rPr>
                <w:rFonts w:ascii="Times" w:hAnsi="Times" w:cs="Times New Roman"/>
                <w:b/>
                <w:bCs/>
                <w:sz w:val="28"/>
                <w:szCs w:val="28"/>
              </w:rPr>
              <w:t>Specific</w:t>
            </w:r>
          </w:p>
        </w:tc>
        <w:tc>
          <w:tcPr>
            <w:tcW w:w="8560" w:type="dxa"/>
          </w:tcPr>
          <w:p w14:paraId="33C524F4" w14:textId="77777777" w:rsidR="00256586" w:rsidRPr="00491F05" w:rsidRDefault="00256586" w:rsidP="002565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Say exactly what you mean to help the child who has difficulty with abstractions </w:t>
            </w:r>
          </w:p>
          <w:p w14:paraId="2D27853A" w14:textId="77777777" w:rsidR="00256586" w:rsidRPr="00491F05" w:rsidRDefault="00256586" w:rsidP="002565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Avoid the abstract and generalizations </w:t>
            </w:r>
          </w:p>
          <w:p w14:paraId="602ED1B8" w14:textId="77777777" w:rsidR="00256586" w:rsidRPr="00256586" w:rsidRDefault="00256586" w:rsidP="00256586">
            <w:pPr>
              <w:rPr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>Students with FASD are unable to “fill in the blanks” when given directions</w:t>
            </w:r>
          </w:p>
        </w:tc>
      </w:tr>
      <w:tr w:rsidR="00256586" w:rsidRPr="00256586" w14:paraId="1DAD7717" w14:textId="77777777" w:rsidTr="00256586">
        <w:tc>
          <w:tcPr>
            <w:tcW w:w="2230" w:type="dxa"/>
          </w:tcPr>
          <w:p w14:paraId="7D68FAAE" w14:textId="77777777" w:rsidR="00256586" w:rsidRPr="00256586" w:rsidRDefault="00256586">
            <w:pPr>
              <w:rPr>
                <w:sz w:val="28"/>
                <w:szCs w:val="28"/>
              </w:rPr>
            </w:pPr>
            <w:r w:rsidRPr="00256586">
              <w:rPr>
                <w:rFonts w:ascii="Times" w:hAnsi="Times" w:cs="Times New Roman"/>
                <w:b/>
                <w:bCs/>
                <w:sz w:val="28"/>
                <w:szCs w:val="28"/>
              </w:rPr>
              <w:t>Structure</w:t>
            </w:r>
          </w:p>
        </w:tc>
        <w:tc>
          <w:tcPr>
            <w:tcW w:w="8560" w:type="dxa"/>
          </w:tcPr>
          <w:p w14:paraId="3F65F3A6" w14:textId="77777777" w:rsidR="00256586" w:rsidRPr="00491F05" w:rsidRDefault="00256586" w:rsidP="002565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Structure is the “glue” that helps the world make sense to someone with FASD </w:t>
            </w:r>
          </w:p>
          <w:p w14:paraId="45410CAF" w14:textId="77777777" w:rsidR="00256586" w:rsidRPr="00491F05" w:rsidRDefault="00256586" w:rsidP="002565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Adjust expectations to meet the child or youth’s developmental level </w:t>
            </w:r>
          </w:p>
          <w:p w14:paraId="6B906632" w14:textId="77777777" w:rsidR="00256586" w:rsidRPr="00256586" w:rsidRDefault="00256586" w:rsidP="00256586">
            <w:pPr>
              <w:rPr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>Adapt work and study schedules to child or youth’s frustration level</w:t>
            </w:r>
          </w:p>
        </w:tc>
      </w:tr>
      <w:tr w:rsidR="00256586" w:rsidRPr="00256586" w14:paraId="45316DD7" w14:textId="77777777" w:rsidTr="00256586">
        <w:tc>
          <w:tcPr>
            <w:tcW w:w="2230" w:type="dxa"/>
          </w:tcPr>
          <w:p w14:paraId="22BE68A0" w14:textId="77777777" w:rsidR="00256586" w:rsidRPr="00256586" w:rsidRDefault="00256586">
            <w:pPr>
              <w:rPr>
                <w:sz w:val="28"/>
                <w:szCs w:val="28"/>
              </w:rPr>
            </w:pPr>
            <w:r w:rsidRPr="00256586">
              <w:rPr>
                <w:rFonts w:ascii="Times" w:hAnsi="Times" w:cs="Times New Roman"/>
                <w:b/>
                <w:bCs/>
                <w:sz w:val="28"/>
                <w:szCs w:val="28"/>
              </w:rPr>
              <w:t>Consistency</w:t>
            </w:r>
          </w:p>
        </w:tc>
        <w:tc>
          <w:tcPr>
            <w:tcW w:w="8560" w:type="dxa"/>
          </w:tcPr>
          <w:p w14:paraId="7DC08F99" w14:textId="77777777" w:rsidR="00256586" w:rsidRPr="00491F05" w:rsidRDefault="00256586" w:rsidP="002565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Accommodate the inability to generalize learning from one situation to another, provide consistency </w:t>
            </w:r>
          </w:p>
          <w:p w14:paraId="5F51D9BD" w14:textId="77777777" w:rsidR="00256586" w:rsidRPr="00491F05" w:rsidRDefault="00256586" w:rsidP="002565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Provide an environment with few changes </w:t>
            </w:r>
          </w:p>
          <w:p w14:paraId="621B1CEC" w14:textId="77777777" w:rsidR="00256586" w:rsidRPr="00256586" w:rsidRDefault="00256586" w:rsidP="00256586">
            <w:pPr>
              <w:rPr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>Teachers and parents need to use the same key words for oral directions</w:t>
            </w:r>
          </w:p>
        </w:tc>
      </w:tr>
      <w:tr w:rsidR="00256586" w:rsidRPr="00256586" w14:paraId="70D8E646" w14:textId="77777777" w:rsidTr="00256586">
        <w:tc>
          <w:tcPr>
            <w:tcW w:w="2230" w:type="dxa"/>
          </w:tcPr>
          <w:p w14:paraId="144F9E5C" w14:textId="77777777" w:rsidR="00256586" w:rsidRPr="00256586" w:rsidRDefault="00256586">
            <w:pPr>
              <w:rPr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b/>
                <w:bCs/>
                <w:sz w:val="28"/>
                <w:szCs w:val="28"/>
              </w:rPr>
              <w:t>R</w:t>
            </w:r>
            <w:r w:rsidRPr="00256586">
              <w:rPr>
                <w:rFonts w:ascii="Times" w:hAnsi="Times" w:cs="Times New Roman"/>
                <w:b/>
                <w:bCs/>
                <w:sz w:val="28"/>
                <w:szCs w:val="28"/>
              </w:rPr>
              <w:t>epetition</w:t>
            </w:r>
          </w:p>
        </w:tc>
        <w:tc>
          <w:tcPr>
            <w:tcW w:w="8560" w:type="dxa"/>
          </w:tcPr>
          <w:p w14:paraId="4D7AED50" w14:textId="77777777" w:rsidR="00256586" w:rsidRPr="00491F05" w:rsidRDefault="00256586" w:rsidP="002565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Address short term memory problems; Re-teach </w:t>
            </w:r>
            <w:proofErr w:type="spellStart"/>
            <w:r w:rsidRPr="00491F05">
              <w:rPr>
                <w:rFonts w:ascii="Times" w:hAnsi="Times" w:cs="Times New Roman"/>
                <w:sz w:val="28"/>
                <w:szCs w:val="28"/>
              </w:rPr>
              <w:t>Re-teach</w:t>
            </w:r>
            <w:proofErr w:type="spellEnd"/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proofErr w:type="spellStart"/>
            <w:r w:rsidRPr="00491F05">
              <w:rPr>
                <w:rFonts w:ascii="Times" w:hAnsi="Times" w:cs="Times New Roman"/>
                <w:sz w:val="28"/>
                <w:szCs w:val="28"/>
              </w:rPr>
              <w:t>Re-teach</w:t>
            </w:r>
            <w:proofErr w:type="spellEnd"/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14:paraId="0CAA0044" w14:textId="4A781980" w:rsidR="00256586" w:rsidRPr="00256586" w:rsidRDefault="00256586" w:rsidP="004D04F5">
            <w:pPr>
              <w:rPr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Patiently explain step by step with </w:t>
            </w:r>
            <w:r w:rsidR="00545F65">
              <w:rPr>
                <w:rFonts w:ascii="Times" w:hAnsi="Times" w:cs="Times New Roman"/>
                <w:sz w:val="28"/>
                <w:szCs w:val="28"/>
              </w:rPr>
              <w:t>visual</w:t>
            </w: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 supports </w:t>
            </w:r>
            <w:bookmarkStart w:id="0" w:name="_GoBack"/>
            <w:bookmarkEnd w:id="0"/>
          </w:p>
        </w:tc>
      </w:tr>
      <w:tr w:rsidR="00256586" w:rsidRPr="00256586" w14:paraId="54C4ED60" w14:textId="77777777" w:rsidTr="00256586">
        <w:tc>
          <w:tcPr>
            <w:tcW w:w="2230" w:type="dxa"/>
          </w:tcPr>
          <w:p w14:paraId="4C0706C3" w14:textId="77777777" w:rsidR="00256586" w:rsidRPr="00256586" w:rsidRDefault="00256586">
            <w:pPr>
              <w:rPr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b/>
                <w:bCs/>
                <w:sz w:val="28"/>
                <w:szCs w:val="28"/>
              </w:rPr>
              <w:t>Routine</w:t>
            </w:r>
          </w:p>
        </w:tc>
        <w:tc>
          <w:tcPr>
            <w:tcW w:w="8560" w:type="dxa"/>
          </w:tcPr>
          <w:p w14:paraId="449B4014" w14:textId="77777777" w:rsidR="00256586" w:rsidRPr="00491F05" w:rsidRDefault="00256586" w:rsidP="002565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Provide a daily stable routine to decrease anxiety and enable learning </w:t>
            </w:r>
          </w:p>
          <w:p w14:paraId="12F625EC" w14:textId="77777777" w:rsidR="00256586" w:rsidRPr="00491F05" w:rsidRDefault="00256586" w:rsidP="002565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 xml:space="preserve">Provide assistive technology within a routine (watch with alarm) </w:t>
            </w:r>
          </w:p>
          <w:p w14:paraId="08197C5F" w14:textId="77777777" w:rsidR="00256586" w:rsidRPr="00256586" w:rsidRDefault="00256586" w:rsidP="00256586">
            <w:pPr>
              <w:rPr>
                <w:sz w:val="28"/>
                <w:szCs w:val="28"/>
              </w:rPr>
            </w:pPr>
            <w:r w:rsidRPr="00491F05">
              <w:rPr>
                <w:rFonts w:ascii="Times" w:hAnsi="Times" w:cs="Times New Roman"/>
                <w:sz w:val="28"/>
                <w:szCs w:val="28"/>
              </w:rPr>
              <w:t>Allow adequate time to complete tasks within a daily routine</w:t>
            </w:r>
          </w:p>
        </w:tc>
      </w:tr>
    </w:tbl>
    <w:p w14:paraId="21D363CD" w14:textId="77777777" w:rsidR="0026048D" w:rsidRPr="00256586" w:rsidRDefault="0026048D">
      <w:pPr>
        <w:rPr>
          <w:sz w:val="28"/>
          <w:szCs w:val="28"/>
        </w:rPr>
      </w:pPr>
    </w:p>
    <w:p w14:paraId="45A886D7" w14:textId="77777777" w:rsidR="00256586" w:rsidRPr="00256586" w:rsidRDefault="00256586" w:rsidP="00256586">
      <w:pPr>
        <w:rPr>
          <w:sz w:val="28"/>
          <w:szCs w:val="28"/>
        </w:rPr>
      </w:pPr>
      <w:r w:rsidRPr="00256586">
        <w:rPr>
          <w:sz w:val="28"/>
          <w:szCs w:val="28"/>
        </w:rPr>
        <w:t>https://www.mnadopt.org/wp-content/uploads/2014/03/FASD-Strategies-and-Intervention.pdf</w:t>
      </w:r>
    </w:p>
    <w:p w14:paraId="6D49B800" w14:textId="77777777" w:rsidR="00256586" w:rsidRPr="00256586" w:rsidRDefault="00256586">
      <w:pPr>
        <w:rPr>
          <w:sz w:val="28"/>
          <w:szCs w:val="28"/>
        </w:rPr>
      </w:pPr>
    </w:p>
    <w:sectPr w:rsidR="00256586" w:rsidRPr="00256586" w:rsidSect="00256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86"/>
    <w:rsid w:val="00256586"/>
    <w:rsid w:val="0026048D"/>
    <w:rsid w:val="004D04F5"/>
    <w:rsid w:val="00545F65"/>
    <w:rsid w:val="00B50273"/>
    <w:rsid w:val="00CF01F2"/>
    <w:rsid w:val="00D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75F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Macintosh Word</Application>
  <DocSecurity>0</DocSecurity>
  <Lines>9</Lines>
  <Paragraphs>2</Paragraphs>
  <ScaleCrop>false</ScaleCrop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Watts</dc:creator>
  <cp:keywords/>
  <dc:description/>
  <cp:lastModifiedBy>Elizabeth Watts</cp:lastModifiedBy>
  <cp:revision>5</cp:revision>
  <dcterms:created xsi:type="dcterms:W3CDTF">2017-08-02T00:42:00Z</dcterms:created>
  <dcterms:modified xsi:type="dcterms:W3CDTF">2017-08-05T22:18:00Z</dcterms:modified>
</cp:coreProperties>
</file>